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9E5F2" w14:textId="77777777" w:rsidR="00342DDE" w:rsidRPr="00342DDE" w:rsidRDefault="00342DDE" w:rsidP="00342DDE">
      <w:pPr>
        <w:rPr>
          <w:b/>
          <w:bCs/>
        </w:rPr>
      </w:pPr>
      <w:r w:rsidRPr="00342DDE">
        <w:rPr>
          <w:b/>
          <w:bCs/>
        </w:rPr>
        <w:t>Les métaux chahutés par la faiblesse de l’économie US</w:t>
      </w:r>
    </w:p>
    <w:p w14:paraId="4D6948EF" w14:textId="77777777" w:rsidR="00342DDE" w:rsidRDefault="00342DDE" w:rsidP="00342DDE"/>
    <w:p w14:paraId="0532ED50" w14:textId="023BDBBB" w:rsidR="00287462" w:rsidRDefault="00342DDE" w:rsidP="00342DDE">
      <w:r w:rsidRPr="00342DDE">
        <w:t>Les métaux de base, et le cuivre en particulier, sont sous pression ce matin. En cause la faiblesse des indicateurs macroéconomiques américains qui prévaut sur l’amélioration de la demande. Les investisseurs attendent d’autres indicateurs dans les prochains jours pour jauger l’état de santé de l’économie américaine. A Londres, le contrat à trois mois du cuivre, qui évoluait dans le rouge aux premières heures de la matinée, est revenu dans le vert aux alentours de 8.890 $/t, soit une progression de 0,3% comparé à la valeur d’ouverture. A Shanghai, le contrat de référence du cuivre, pour une livraison en septembre, évolue à l’équilibre autour de 9.944 $/t. </w:t>
      </w:r>
    </w:p>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DE"/>
    <w:rsid w:val="00287462"/>
    <w:rsid w:val="00342DDE"/>
    <w:rsid w:val="00AE22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38F7"/>
  <w15:chartTrackingRefBased/>
  <w15:docId w15:val="{F03D329B-809B-46B0-BD47-A1683404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2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2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2D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2D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2D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2D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2D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2D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2D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2D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2D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2D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2D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2D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2D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2D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2D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2DDE"/>
    <w:rPr>
      <w:rFonts w:eastAsiaTheme="majorEastAsia" w:cstheme="majorBidi"/>
      <w:color w:val="272727" w:themeColor="text1" w:themeTint="D8"/>
    </w:rPr>
  </w:style>
  <w:style w:type="paragraph" w:styleId="Titre">
    <w:name w:val="Title"/>
    <w:basedOn w:val="Normal"/>
    <w:next w:val="Normal"/>
    <w:link w:val="TitreCar"/>
    <w:uiPriority w:val="10"/>
    <w:qFormat/>
    <w:rsid w:val="00342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2D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2D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2D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2DDE"/>
    <w:pPr>
      <w:spacing w:before="160"/>
      <w:jc w:val="center"/>
    </w:pPr>
    <w:rPr>
      <w:i/>
      <w:iCs/>
      <w:color w:val="404040" w:themeColor="text1" w:themeTint="BF"/>
    </w:rPr>
  </w:style>
  <w:style w:type="character" w:customStyle="1" w:styleId="CitationCar">
    <w:name w:val="Citation Car"/>
    <w:basedOn w:val="Policepardfaut"/>
    <w:link w:val="Citation"/>
    <w:uiPriority w:val="29"/>
    <w:rsid w:val="00342DDE"/>
    <w:rPr>
      <w:i/>
      <w:iCs/>
      <w:color w:val="404040" w:themeColor="text1" w:themeTint="BF"/>
    </w:rPr>
  </w:style>
  <w:style w:type="paragraph" w:styleId="Paragraphedeliste">
    <w:name w:val="List Paragraph"/>
    <w:basedOn w:val="Normal"/>
    <w:uiPriority w:val="34"/>
    <w:qFormat/>
    <w:rsid w:val="00342DDE"/>
    <w:pPr>
      <w:ind w:left="720"/>
      <w:contextualSpacing/>
    </w:pPr>
  </w:style>
  <w:style w:type="character" w:styleId="Accentuationintense">
    <w:name w:val="Intense Emphasis"/>
    <w:basedOn w:val="Policepardfaut"/>
    <w:uiPriority w:val="21"/>
    <w:qFormat/>
    <w:rsid w:val="00342DDE"/>
    <w:rPr>
      <w:i/>
      <w:iCs/>
      <w:color w:val="0F4761" w:themeColor="accent1" w:themeShade="BF"/>
    </w:rPr>
  </w:style>
  <w:style w:type="paragraph" w:styleId="Citationintense">
    <w:name w:val="Intense Quote"/>
    <w:basedOn w:val="Normal"/>
    <w:next w:val="Normal"/>
    <w:link w:val="CitationintenseCar"/>
    <w:uiPriority w:val="30"/>
    <w:qFormat/>
    <w:rsid w:val="00342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2DDE"/>
    <w:rPr>
      <w:i/>
      <w:iCs/>
      <w:color w:val="0F4761" w:themeColor="accent1" w:themeShade="BF"/>
    </w:rPr>
  </w:style>
  <w:style w:type="character" w:styleId="Rfrenceintense">
    <w:name w:val="Intense Reference"/>
    <w:basedOn w:val="Policepardfaut"/>
    <w:uiPriority w:val="32"/>
    <w:qFormat/>
    <w:rsid w:val="00342DDE"/>
    <w:rPr>
      <w:b/>
      <w:bCs/>
      <w:smallCaps/>
      <w:color w:val="0F4761" w:themeColor="accent1" w:themeShade="BF"/>
      <w:spacing w:val="5"/>
    </w:rPr>
  </w:style>
  <w:style w:type="character" w:styleId="Lienhypertexte">
    <w:name w:val="Hyperlink"/>
    <w:basedOn w:val="Policepardfaut"/>
    <w:uiPriority w:val="99"/>
    <w:unhideWhenUsed/>
    <w:rsid w:val="00342DDE"/>
    <w:rPr>
      <w:color w:val="467886" w:themeColor="hyperlink"/>
      <w:u w:val="single"/>
    </w:rPr>
  </w:style>
  <w:style w:type="character" w:styleId="Mentionnonrsolue">
    <w:name w:val="Unresolved Mention"/>
    <w:basedOn w:val="Policepardfaut"/>
    <w:uiPriority w:val="99"/>
    <w:semiHidden/>
    <w:unhideWhenUsed/>
    <w:rsid w:val="00342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5013">
      <w:bodyDiv w:val="1"/>
      <w:marLeft w:val="0"/>
      <w:marRight w:val="0"/>
      <w:marTop w:val="0"/>
      <w:marBottom w:val="0"/>
      <w:divBdr>
        <w:top w:val="none" w:sz="0" w:space="0" w:color="auto"/>
        <w:left w:val="none" w:sz="0" w:space="0" w:color="auto"/>
        <w:bottom w:val="none" w:sz="0" w:space="0" w:color="auto"/>
        <w:right w:val="none" w:sz="0" w:space="0" w:color="auto"/>
      </w:divBdr>
    </w:div>
    <w:div w:id="15963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609</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2024-08-12T07:13:00Z</dcterms:created>
  <dcterms:modified xsi:type="dcterms:W3CDTF">2024-08-12T07:13:00Z</dcterms:modified>
</cp:coreProperties>
</file>